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83" w:rsidRDefault="00DE3F83" w:rsidP="00DE3F83">
      <w:pPr>
        <w:pStyle w:val="Corpo"/>
        <w:spacing w:after="150" w:line="240" w:lineRule="auto"/>
        <w:outlineLvl w:val="0"/>
        <w:rPr>
          <w:rFonts w:ascii="Garamond" w:eastAsia="Garamond" w:hAnsi="Garamond" w:cs="Garamond"/>
          <w:b/>
          <w:bCs/>
          <w:caps/>
          <w:kern w:val="36"/>
          <w:sz w:val="24"/>
          <w:szCs w:val="24"/>
        </w:rPr>
      </w:pPr>
      <w:r>
        <w:rPr>
          <w:rFonts w:ascii="Garamond" w:hAnsi="Garamond"/>
          <w:b/>
          <w:bCs/>
          <w:caps/>
          <w:kern w:val="36"/>
          <w:sz w:val="24"/>
          <w:szCs w:val="24"/>
        </w:rPr>
        <w:t>THE UNION DEs THEATRES DE L’EUROPE IS RECRUITING AN EXECUTIVE DIRECTOR</w:t>
      </w:r>
    </w:p>
    <w:p w:rsidR="00DE3F83" w:rsidRPr="00B4458F" w:rsidRDefault="00DF36BD" w:rsidP="00DE3F83">
      <w:pPr>
        <w:pStyle w:val="Corpo"/>
        <w:spacing w:after="0" w:line="240" w:lineRule="auto"/>
        <w:rPr>
          <w:rFonts w:ascii="Times New Roman" w:eastAsia="Garamond" w:hAnsi="Times New Roman" w:cs="Times New Roman"/>
          <w:sz w:val="23"/>
          <w:szCs w:val="23"/>
        </w:rPr>
      </w:pPr>
      <w:r>
        <w:rPr>
          <w:rFonts w:ascii="Times New Roman" w:hAnsi="Times New Roman" w:cs="Times New Roman"/>
          <w:sz w:val="23"/>
          <w:szCs w:val="23"/>
        </w:rPr>
        <w:t xml:space="preserve">8 October </w:t>
      </w:r>
      <w:r w:rsidR="00DE3F83" w:rsidRPr="00B4458F">
        <w:rPr>
          <w:rFonts w:ascii="Times New Roman" w:hAnsi="Times New Roman" w:cs="Times New Roman"/>
          <w:sz w:val="23"/>
          <w:szCs w:val="23"/>
        </w:rPr>
        <w:t>2018</w:t>
      </w:r>
    </w:p>
    <w:p w:rsidR="00DE3F83" w:rsidRPr="00B4458F" w:rsidRDefault="00DE3F83" w:rsidP="006C3A62">
      <w:pPr>
        <w:pStyle w:val="Corpo"/>
        <w:shd w:val="clear" w:color="auto" w:fill="FFFFFF"/>
        <w:spacing w:after="0" w:line="315" w:lineRule="atLeast"/>
        <w:jc w:val="both"/>
        <w:rPr>
          <w:rFonts w:ascii="Times New Roman" w:eastAsia="Arial Unicode MS" w:hAnsi="Times New Roman" w:cs="Times New Roman"/>
          <w:color w:val="auto"/>
          <w:sz w:val="23"/>
          <w:szCs w:val="23"/>
          <w:lang w:eastAsia="en-US"/>
        </w:rPr>
      </w:pPr>
    </w:p>
    <w:p w:rsidR="006C3A62" w:rsidRPr="00B4458F" w:rsidRDefault="006C3A62" w:rsidP="006C3A62">
      <w:pPr>
        <w:pStyle w:val="Corpo"/>
        <w:shd w:val="clear" w:color="auto" w:fill="FFFFFF"/>
        <w:spacing w:after="0" w:line="315" w:lineRule="atLeast"/>
        <w:jc w:val="both"/>
        <w:rPr>
          <w:rFonts w:ascii="Times New Roman" w:eastAsia="Arial Unicode MS" w:hAnsi="Times New Roman" w:cs="Times New Roman"/>
          <w:color w:val="auto"/>
          <w:sz w:val="23"/>
          <w:szCs w:val="23"/>
          <w:lang w:eastAsia="en-US"/>
        </w:rPr>
      </w:pPr>
      <w:r w:rsidRPr="00B4458F">
        <w:rPr>
          <w:rFonts w:ascii="Times New Roman" w:eastAsia="Arial Unicode MS" w:hAnsi="Times New Roman" w:cs="Times New Roman"/>
          <w:color w:val="auto"/>
          <w:sz w:val="23"/>
          <w:szCs w:val="23"/>
          <w:lang w:eastAsia="en-US"/>
        </w:rPr>
        <w:t>The Union des Théâtres de l’Europe (UTE) is an alliance of European theatres, legally headquartered in France and operating out of an executive office in Germany.</w:t>
      </w:r>
    </w:p>
    <w:p w:rsidR="006C3A62" w:rsidRPr="00B4458F" w:rsidRDefault="006C3A62" w:rsidP="006C3A62">
      <w:pPr>
        <w:rPr>
          <w:sz w:val="23"/>
          <w:szCs w:val="23"/>
        </w:rPr>
      </w:pPr>
      <w:r w:rsidRPr="00B4458F">
        <w:rPr>
          <w:sz w:val="23"/>
          <w:szCs w:val="23"/>
        </w:rPr>
        <w:t>Regarded as one of the most influential theatre associations in Europe, the Union des Théâtres de l’Europe is also deeply rooted in the history of European theatre.</w:t>
      </w:r>
    </w:p>
    <w:p w:rsidR="00E223A6" w:rsidRPr="00B4458F" w:rsidRDefault="006C3A62">
      <w:pPr>
        <w:rPr>
          <w:sz w:val="23"/>
          <w:szCs w:val="23"/>
          <w:lang w:val="en-GB"/>
        </w:rPr>
      </w:pPr>
      <w:r w:rsidRPr="00B4458F">
        <w:rPr>
          <w:sz w:val="23"/>
          <w:szCs w:val="23"/>
          <w:lang w:val="en-GB"/>
        </w:rPr>
        <w:t xml:space="preserve">To learn more </w:t>
      </w:r>
      <w:r w:rsidR="00B071A4" w:rsidRPr="00B4458F">
        <w:rPr>
          <w:sz w:val="23"/>
          <w:szCs w:val="23"/>
          <w:lang w:val="en-GB"/>
        </w:rPr>
        <w:t xml:space="preserve">about the UTE, please visit our </w:t>
      </w:r>
      <w:r w:rsidRPr="00B4458F">
        <w:rPr>
          <w:sz w:val="23"/>
          <w:szCs w:val="23"/>
          <w:lang w:val="en-GB"/>
        </w:rPr>
        <w:t xml:space="preserve">website: </w:t>
      </w:r>
      <w:hyperlink r:id="rId5" w:history="1">
        <w:r w:rsidRPr="00B4458F">
          <w:rPr>
            <w:rStyle w:val="a3"/>
            <w:sz w:val="23"/>
            <w:szCs w:val="23"/>
            <w:lang w:val="en-GB"/>
          </w:rPr>
          <w:t>https://www.union-theatres-europe.eu/ute</w:t>
        </w:r>
      </w:hyperlink>
    </w:p>
    <w:p w:rsidR="006C3A62" w:rsidRPr="00B4458F" w:rsidRDefault="006C3A62" w:rsidP="006C3A62">
      <w:pPr>
        <w:rPr>
          <w:sz w:val="23"/>
          <w:szCs w:val="23"/>
        </w:rPr>
      </w:pPr>
    </w:p>
    <w:p w:rsidR="006C3A62" w:rsidRPr="00B4458F" w:rsidRDefault="006C3A62" w:rsidP="006C3A62">
      <w:pPr>
        <w:rPr>
          <w:sz w:val="23"/>
          <w:szCs w:val="23"/>
        </w:rPr>
      </w:pPr>
      <w:r w:rsidRPr="00B4458F">
        <w:rPr>
          <w:b/>
          <w:bCs/>
          <w:sz w:val="23"/>
          <w:szCs w:val="23"/>
        </w:rPr>
        <w:t>Executive Director</w:t>
      </w:r>
    </w:p>
    <w:p w:rsidR="006C3A62" w:rsidRPr="00B4458F" w:rsidRDefault="006C3A62" w:rsidP="006C3A62">
      <w:pPr>
        <w:rPr>
          <w:sz w:val="23"/>
          <w:szCs w:val="23"/>
        </w:rPr>
      </w:pPr>
      <w:r w:rsidRPr="00B4458F">
        <w:rPr>
          <w:sz w:val="23"/>
          <w:szCs w:val="23"/>
        </w:rPr>
        <w:t>The Executive Director is the driving force of the association and acts in close collaboration with the Board of Directors, developing the association’s vision and strategy as well as conducting the activi</w:t>
      </w:r>
      <w:r w:rsidR="00DE3F83" w:rsidRPr="00B4458F">
        <w:rPr>
          <w:sz w:val="23"/>
          <w:szCs w:val="23"/>
        </w:rPr>
        <w:t>ties planned as part of</w:t>
      </w:r>
      <w:r w:rsidRPr="00B4458F">
        <w:rPr>
          <w:sz w:val="23"/>
          <w:szCs w:val="23"/>
        </w:rPr>
        <w:t xml:space="preserve"> EU project</w:t>
      </w:r>
      <w:r w:rsidR="00DE3F83" w:rsidRPr="00B4458F">
        <w:rPr>
          <w:sz w:val="23"/>
          <w:szCs w:val="23"/>
        </w:rPr>
        <w:t>s</w:t>
      </w:r>
      <w:r w:rsidRPr="00B4458F">
        <w:rPr>
          <w:sz w:val="23"/>
          <w:szCs w:val="23"/>
        </w:rPr>
        <w:t xml:space="preserve">. </w:t>
      </w:r>
      <w:r w:rsidR="006C1304">
        <w:rPr>
          <w:sz w:val="23"/>
          <w:szCs w:val="23"/>
        </w:rPr>
        <w:t>The Executive Director will</w:t>
      </w:r>
      <w:r w:rsidRPr="00B4458F">
        <w:rPr>
          <w:sz w:val="23"/>
          <w:szCs w:val="23"/>
        </w:rPr>
        <w:t xml:space="preserve"> be in charge of representing the UTE internationally and developing the sustainable growth of the association, including future funding strategies.</w:t>
      </w:r>
    </w:p>
    <w:p w:rsidR="006C3A62" w:rsidRPr="00B4458F" w:rsidRDefault="006C3A62" w:rsidP="006C3A62">
      <w:pPr>
        <w:rPr>
          <w:sz w:val="23"/>
          <w:szCs w:val="23"/>
        </w:rPr>
      </w:pPr>
      <w:r w:rsidRPr="00B4458F">
        <w:rPr>
          <w:sz w:val="23"/>
          <w:szCs w:val="23"/>
        </w:rPr>
        <w:t xml:space="preserve">The </w:t>
      </w:r>
      <w:r w:rsidR="00DE3F83" w:rsidRPr="00B4458F">
        <w:rPr>
          <w:sz w:val="23"/>
          <w:szCs w:val="23"/>
        </w:rPr>
        <w:t>executive director</w:t>
      </w:r>
      <w:r w:rsidRPr="00B4458F">
        <w:rPr>
          <w:sz w:val="23"/>
          <w:szCs w:val="23"/>
        </w:rPr>
        <w:t xml:space="preserve"> is accountable to the UTE Board of Directors and President only.</w:t>
      </w:r>
    </w:p>
    <w:p w:rsidR="006C3A62" w:rsidRPr="00B4458F" w:rsidRDefault="006C3A62" w:rsidP="006C3A62">
      <w:pPr>
        <w:rPr>
          <w:sz w:val="23"/>
          <w:szCs w:val="23"/>
        </w:rPr>
      </w:pPr>
    </w:p>
    <w:p w:rsidR="006C3A62" w:rsidRPr="00B4458F" w:rsidRDefault="006C3A62" w:rsidP="006C3A62">
      <w:pPr>
        <w:rPr>
          <w:b/>
          <w:sz w:val="23"/>
          <w:szCs w:val="23"/>
        </w:rPr>
      </w:pPr>
      <w:r w:rsidRPr="00B4458F">
        <w:rPr>
          <w:b/>
          <w:sz w:val="23"/>
          <w:szCs w:val="23"/>
        </w:rPr>
        <w:t xml:space="preserve">Responsibilities include: </w:t>
      </w:r>
    </w:p>
    <w:p w:rsidR="006C3A62" w:rsidRPr="00B4458F" w:rsidRDefault="006C3A62" w:rsidP="006C3A62">
      <w:pPr>
        <w:rPr>
          <w:sz w:val="23"/>
          <w:szCs w:val="23"/>
        </w:rPr>
      </w:pPr>
      <w:r w:rsidRPr="00B4458F">
        <w:rPr>
          <w:sz w:val="23"/>
          <w:szCs w:val="23"/>
        </w:rPr>
        <w:t>Developing, implementing, and supervising UTE activities and projects</w:t>
      </w:r>
    </w:p>
    <w:p w:rsidR="006C3A62" w:rsidRPr="00B4458F" w:rsidRDefault="006C3A62" w:rsidP="006C3A62">
      <w:pPr>
        <w:rPr>
          <w:sz w:val="23"/>
          <w:szCs w:val="23"/>
        </w:rPr>
      </w:pPr>
      <w:r w:rsidRPr="00B4458F">
        <w:rPr>
          <w:sz w:val="23"/>
          <w:szCs w:val="23"/>
        </w:rPr>
        <w:t>Developing a sustainable financial strategy for the association</w:t>
      </w:r>
    </w:p>
    <w:p w:rsidR="006C3A62" w:rsidRPr="00B4458F" w:rsidRDefault="006C3A62" w:rsidP="006C3A62">
      <w:pPr>
        <w:rPr>
          <w:sz w:val="23"/>
          <w:szCs w:val="23"/>
        </w:rPr>
      </w:pPr>
      <w:r w:rsidRPr="00B4458F">
        <w:rPr>
          <w:sz w:val="23"/>
          <w:szCs w:val="23"/>
        </w:rPr>
        <w:t xml:space="preserve">Preparing and </w:t>
      </w:r>
      <w:r w:rsidR="002D2CE9" w:rsidRPr="00B4458F">
        <w:rPr>
          <w:sz w:val="23"/>
          <w:szCs w:val="23"/>
        </w:rPr>
        <w:t>organizing</w:t>
      </w:r>
      <w:r w:rsidRPr="00B4458F">
        <w:rPr>
          <w:sz w:val="23"/>
          <w:szCs w:val="23"/>
        </w:rPr>
        <w:t xml:space="preserve"> regular general assemblies and board meeting.  </w:t>
      </w:r>
    </w:p>
    <w:p w:rsidR="006C3A62" w:rsidRPr="00B4458F" w:rsidRDefault="006C3A62" w:rsidP="006C3A62">
      <w:pPr>
        <w:rPr>
          <w:sz w:val="23"/>
          <w:szCs w:val="23"/>
        </w:rPr>
      </w:pPr>
      <w:r w:rsidRPr="00B4458F">
        <w:rPr>
          <w:sz w:val="23"/>
          <w:szCs w:val="23"/>
        </w:rPr>
        <w:t>Overseeing the financial management of the association in collaboration with the administrative and financial officers</w:t>
      </w:r>
    </w:p>
    <w:p w:rsidR="00CD7B64" w:rsidRPr="00B4458F" w:rsidRDefault="00CD7B64" w:rsidP="006C3A62">
      <w:pPr>
        <w:rPr>
          <w:sz w:val="23"/>
          <w:szCs w:val="23"/>
        </w:rPr>
      </w:pPr>
    </w:p>
    <w:p w:rsidR="00CD7B64" w:rsidRPr="00B4458F" w:rsidRDefault="00CD7B64" w:rsidP="00B04A6A">
      <w:pPr>
        <w:rPr>
          <w:sz w:val="23"/>
          <w:szCs w:val="23"/>
        </w:rPr>
      </w:pPr>
      <w:r w:rsidRPr="00B4458F">
        <w:rPr>
          <w:b/>
          <w:bCs/>
          <w:sz w:val="23"/>
          <w:szCs w:val="23"/>
        </w:rPr>
        <w:t>Requirements</w:t>
      </w:r>
    </w:p>
    <w:p w:rsidR="00CD7B64" w:rsidRPr="00B4458F" w:rsidRDefault="00CD7B64" w:rsidP="00CD7B64">
      <w:pPr>
        <w:numPr>
          <w:ilvl w:val="0"/>
          <w:numId w:val="5"/>
        </w:numPr>
        <w:rPr>
          <w:sz w:val="23"/>
          <w:szCs w:val="23"/>
        </w:rPr>
      </w:pPr>
      <w:r w:rsidRPr="00B4458F">
        <w:rPr>
          <w:sz w:val="23"/>
          <w:szCs w:val="23"/>
        </w:rPr>
        <w:t xml:space="preserve">Excellent </w:t>
      </w:r>
      <w:r w:rsidR="00DF36BD">
        <w:rPr>
          <w:sz w:val="23"/>
          <w:szCs w:val="23"/>
        </w:rPr>
        <w:t>knowledge of two major European languages</w:t>
      </w:r>
      <w:r w:rsidR="00A01569">
        <w:rPr>
          <w:sz w:val="23"/>
          <w:szCs w:val="23"/>
        </w:rPr>
        <w:t xml:space="preserve">, preferably accompanied by English </w:t>
      </w:r>
    </w:p>
    <w:p w:rsidR="00CD7B64" w:rsidRPr="00B4458F" w:rsidRDefault="00CD7B64" w:rsidP="00CD7B64">
      <w:pPr>
        <w:numPr>
          <w:ilvl w:val="0"/>
          <w:numId w:val="5"/>
        </w:numPr>
        <w:rPr>
          <w:sz w:val="23"/>
          <w:szCs w:val="23"/>
        </w:rPr>
      </w:pPr>
      <w:r w:rsidRPr="006C1304">
        <w:rPr>
          <w:color w:val="000000" w:themeColor="text1"/>
          <w:sz w:val="23"/>
          <w:szCs w:val="23"/>
        </w:rPr>
        <w:t>Experience</w:t>
      </w:r>
      <w:r w:rsidRPr="00B4458F">
        <w:rPr>
          <w:sz w:val="23"/>
          <w:szCs w:val="23"/>
        </w:rPr>
        <w:t xml:space="preserve"> in coordination, project management and organizing events</w:t>
      </w:r>
    </w:p>
    <w:p w:rsidR="00CD7B64" w:rsidRPr="00B4458F" w:rsidRDefault="00CD7B64" w:rsidP="00CD7B64">
      <w:pPr>
        <w:numPr>
          <w:ilvl w:val="0"/>
          <w:numId w:val="5"/>
        </w:numPr>
        <w:rPr>
          <w:sz w:val="23"/>
          <w:szCs w:val="23"/>
        </w:rPr>
      </w:pPr>
      <w:r w:rsidRPr="00B4458F">
        <w:rPr>
          <w:sz w:val="23"/>
          <w:szCs w:val="23"/>
        </w:rPr>
        <w:t>Experience in conceiving and implementing development strategies</w:t>
      </w:r>
    </w:p>
    <w:p w:rsidR="00CD7B64" w:rsidRPr="00B4458F" w:rsidRDefault="00CD7B64" w:rsidP="00CD7B64">
      <w:pPr>
        <w:numPr>
          <w:ilvl w:val="0"/>
          <w:numId w:val="5"/>
        </w:numPr>
        <w:rPr>
          <w:sz w:val="23"/>
          <w:szCs w:val="23"/>
        </w:rPr>
      </w:pPr>
      <w:r w:rsidRPr="00B4458F">
        <w:rPr>
          <w:sz w:val="23"/>
          <w:szCs w:val="23"/>
        </w:rPr>
        <w:t xml:space="preserve">Experience </w:t>
      </w:r>
      <w:r w:rsidR="00B4458F" w:rsidRPr="00B4458F">
        <w:rPr>
          <w:sz w:val="23"/>
          <w:szCs w:val="23"/>
        </w:rPr>
        <w:t xml:space="preserve">in conceiving European claims </w:t>
      </w:r>
      <w:r w:rsidR="00B04A6A" w:rsidRPr="00B4458F">
        <w:rPr>
          <w:sz w:val="23"/>
          <w:szCs w:val="23"/>
        </w:rPr>
        <w:t>and managing the process of running a</w:t>
      </w:r>
      <w:r w:rsidRPr="00B4458F">
        <w:rPr>
          <w:sz w:val="23"/>
          <w:szCs w:val="23"/>
        </w:rPr>
        <w:t xml:space="preserve"> European project</w:t>
      </w:r>
    </w:p>
    <w:p w:rsidR="00CD7B64" w:rsidRPr="00B4458F" w:rsidRDefault="00CD7B64" w:rsidP="00CD7B64">
      <w:pPr>
        <w:numPr>
          <w:ilvl w:val="0"/>
          <w:numId w:val="5"/>
        </w:numPr>
        <w:rPr>
          <w:sz w:val="23"/>
          <w:szCs w:val="23"/>
        </w:rPr>
      </w:pPr>
      <w:r w:rsidRPr="00B4458F">
        <w:rPr>
          <w:sz w:val="23"/>
          <w:szCs w:val="23"/>
        </w:rPr>
        <w:t>Strong interest in international networking and communication</w:t>
      </w:r>
    </w:p>
    <w:p w:rsidR="00CD7B64" w:rsidRPr="00B4458F" w:rsidRDefault="00CD7B64" w:rsidP="006C3A62">
      <w:pPr>
        <w:numPr>
          <w:ilvl w:val="0"/>
          <w:numId w:val="5"/>
        </w:numPr>
        <w:rPr>
          <w:sz w:val="23"/>
          <w:szCs w:val="23"/>
        </w:rPr>
      </w:pPr>
      <w:r w:rsidRPr="00B4458F">
        <w:rPr>
          <w:sz w:val="23"/>
          <w:szCs w:val="23"/>
        </w:rPr>
        <w:t xml:space="preserve">A good knowledge of the cultural and contemporary theatre </w:t>
      </w:r>
      <w:r w:rsidR="0006746D">
        <w:rPr>
          <w:sz w:val="23"/>
          <w:szCs w:val="23"/>
        </w:rPr>
        <w:t>scene at European level is</w:t>
      </w:r>
      <w:r w:rsidRPr="00B4458F">
        <w:rPr>
          <w:sz w:val="23"/>
          <w:szCs w:val="23"/>
        </w:rPr>
        <w:t xml:space="preserve"> appreciated</w:t>
      </w:r>
    </w:p>
    <w:p w:rsidR="00A67A50" w:rsidRPr="00B4458F" w:rsidRDefault="00A67A50" w:rsidP="006C3A62">
      <w:pPr>
        <w:rPr>
          <w:sz w:val="23"/>
          <w:szCs w:val="23"/>
        </w:rPr>
      </w:pPr>
    </w:p>
    <w:p w:rsidR="00A67A50" w:rsidRPr="00B4458F" w:rsidRDefault="00A67A50" w:rsidP="00A67A50">
      <w:pPr>
        <w:rPr>
          <w:sz w:val="23"/>
          <w:szCs w:val="23"/>
        </w:rPr>
      </w:pPr>
      <w:r w:rsidRPr="00B4458F">
        <w:rPr>
          <w:b/>
          <w:bCs/>
          <w:sz w:val="23"/>
          <w:szCs w:val="23"/>
          <w:lang w:val="fr-FR"/>
        </w:rPr>
        <w:t>Position</w:t>
      </w:r>
    </w:p>
    <w:p w:rsidR="00A67A50" w:rsidRPr="00B4458F" w:rsidRDefault="00A67A50" w:rsidP="00A67A50">
      <w:pPr>
        <w:numPr>
          <w:ilvl w:val="0"/>
          <w:numId w:val="2"/>
        </w:numPr>
        <w:rPr>
          <w:sz w:val="23"/>
          <w:szCs w:val="23"/>
        </w:rPr>
      </w:pPr>
      <w:r w:rsidRPr="00B4458F">
        <w:rPr>
          <w:sz w:val="23"/>
          <w:szCs w:val="23"/>
        </w:rPr>
        <w:t xml:space="preserve">Full-time position with a 36-month contract. </w:t>
      </w:r>
      <w:r w:rsidR="00C42B47">
        <w:rPr>
          <w:sz w:val="23"/>
          <w:szCs w:val="23"/>
        </w:rPr>
        <w:t xml:space="preserve">Extension is </w:t>
      </w:r>
      <w:r w:rsidR="00506752">
        <w:rPr>
          <w:sz w:val="23"/>
          <w:szCs w:val="23"/>
        </w:rPr>
        <w:t>possible</w:t>
      </w:r>
      <w:r w:rsidR="00C42B47">
        <w:rPr>
          <w:sz w:val="23"/>
          <w:szCs w:val="23"/>
        </w:rPr>
        <w:t>. The salary</w:t>
      </w:r>
      <w:r w:rsidRPr="00B4458F">
        <w:rPr>
          <w:sz w:val="23"/>
          <w:szCs w:val="23"/>
        </w:rPr>
        <w:t xml:space="preserve"> is negotiable.</w:t>
      </w:r>
    </w:p>
    <w:p w:rsidR="00A67A50" w:rsidRPr="00B4458F" w:rsidRDefault="00A67A50" w:rsidP="00A67A50">
      <w:pPr>
        <w:numPr>
          <w:ilvl w:val="0"/>
          <w:numId w:val="2"/>
        </w:numPr>
        <w:rPr>
          <w:sz w:val="23"/>
          <w:szCs w:val="23"/>
        </w:rPr>
      </w:pPr>
      <w:r w:rsidRPr="00B4458F">
        <w:rPr>
          <w:sz w:val="23"/>
          <w:szCs w:val="23"/>
        </w:rPr>
        <w:t xml:space="preserve">The position is ready to be filled starting in January 2019 or </w:t>
      </w:r>
      <w:r w:rsidR="006C1304">
        <w:rPr>
          <w:sz w:val="23"/>
          <w:szCs w:val="23"/>
        </w:rPr>
        <w:t>at the latest early March 2019</w:t>
      </w:r>
    </w:p>
    <w:p w:rsidR="00A67A50" w:rsidRPr="00B4458F" w:rsidRDefault="00A67A50" w:rsidP="00A67A50">
      <w:pPr>
        <w:numPr>
          <w:ilvl w:val="0"/>
          <w:numId w:val="2"/>
        </w:numPr>
        <w:rPr>
          <w:sz w:val="23"/>
          <w:szCs w:val="23"/>
        </w:rPr>
      </w:pPr>
      <w:r w:rsidRPr="00B4458F">
        <w:rPr>
          <w:sz w:val="23"/>
          <w:szCs w:val="23"/>
        </w:rPr>
        <w:t>The Executive Director i</w:t>
      </w:r>
      <w:r w:rsidR="00DE3F83" w:rsidRPr="00B4458F">
        <w:rPr>
          <w:sz w:val="23"/>
          <w:szCs w:val="23"/>
        </w:rPr>
        <w:t xml:space="preserve">s currently based </w:t>
      </w:r>
      <w:r w:rsidR="00C42B47">
        <w:rPr>
          <w:sz w:val="23"/>
          <w:szCs w:val="23"/>
        </w:rPr>
        <w:t xml:space="preserve">with his/her small team </w:t>
      </w:r>
      <w:r w:rsidR="00DE3F83" w:rsidRPr="00B4458F">
        <w:rPr>
          <w:sz w:val="23"/>
          <w:szCs w:val="23"/>
        </w:rPr>
        <w:t>in Düsseldorf, Germany.</w:t>
      </w:r>
    </w:p>
    <w:p w:rsidR="00A67A50" w:rsidRPr="00B4458F" w:rsidRDefault="00A67A50" w:rsidP="00A67A50">
      <w:pPr>
        <w:numPr>
          <w:ilvl w:val="0"/>
          <w:numId w:val="2"/>
        </w:numPr>
        <w:rPr>
          <w:sz w:val="23"/>
          <w:szCs w:val="23"/>
        </w:rPr>
      </w:pPr>
      <w:r w:rsidRPr="00B4458F">
        <w:rPr>
          <w:sz w:val="23"/>
          <w:szCs w:val="23"/>
        </w:rPr>
        <w:t xml:space="preserve">International travels and </w:t>
      </w:r>
      <w:r w:rsidR="00C42B47">
        <w:rPr>
          <w:sz w:val="23"/>
          <w:szCs w:val="23"/>
        </w:rPr>
        <w:t xml:space="preserve">occasional </w:t>
      </w:r>
      <w:r w:rsidRPr="00B4458F">
        <w:rPr>
          <w:sz w:val="23"/>
          <w:szCs w:val="23"/>
        </w:rPr>
        <w:t>weekend work will be necessary.</w:t>
      </w:r>
    </w:p>
    <w:p w:rsidR="00A67A50" w:rsidRDefault="00A67A50" w:rsidP="00A67A50">
      <w:pPr>
        <w:rPr>
          <w:sz w:val="23"/>
          <w:szCs w:val="23"/>
        </w:rPr>
      </w:pPr>
    </w:p>
    <w:p w:rsidR="00B4458F" w:rsidRDefault="00B4458F" w:rsidP="00A67A50">
      <w:pPr>
        <w:rPr>
          <w:sz w:val="23"/>
          <w:szCs w:val="23"/>
        </w:rPr>
      </w:pPr>
      <w:r w:rsidRPr="006C1304">
        <w:rPr>
          <w:b/>
          <w:sz w:val="23"/>
          <w:szCs w:val="23"/>
        </w:rPr>
        <w:t>For more detailed information</w:t>
      </w:r>
      <w:r>
        <w:rPr>
          <w:sz w:val="23"/>
          <w:szCs w:val="23"/>
        </w:rPr>
        <w:t xml:space="preserve">:  </w:t>
      </w:r>
      <w:hyperlink r:id="rId6" w:history="1">
        <w:r w:rsidR="00506752" w:rsidRPr="00B8179B">
          <w:rPr>
            <w:rStyle w:val="a3"/>
            <w:sz w:val="23"/>
            <w:szCs w:val="23"/>
          </w:rPr>
          <w:t>https://www.union-theatres-europe.eu/job_ute_director</w:t>
        </w:r>
      </w:hyperlink>
    </w:p>
    <w:p w:rsidR="00B4458F" w:rsidRPr="00B4458F" w:rsidRDefault="00B4458F" w:rsidP="00A67A50">
      <w:pPr>
        <w:rPr>
          <w:sz w:val="23"/>
          <w:szCs w:val="23"/>
        </w:rPr>
      </w:pPr>
      <w:bookmarkStart w:id="0" w:name="_GoBack"/>
      <w:bookmarkEnd w:id="0"/>
    </w:p>
    <w:p w:rsidR="00A67A50" w:rsidRPr="00B4458F" w:rsidRDefault="00A67A50" w:rsidP="00A67A50">
      <w:pPr>
        <w:rPr>
          <w:sz w:val="23"/>
          <w:szCs w:val="23"/>
        </w:rPr>
      </w:pPr>
      <w:r w:rsidRPr="00B4458F">
        <w:rPr>
          <w:sz w:val="23"/>
          <w:szCs w:val="23"/>
        </w:rPr>
        <w:t>How to apply: Please send your CV, a letter of motivation (1-page maximum) and expected salary. Recommendation letters are appreciated.</w:t>
      </w:r>
    </w:p>
    <w:p w:rsidR="00A67A50" w:rsidRPr="00B4458F" w:rsidRDefault="00A67A50" w:rsidP="00A67A50">
      <w:pPr>
        <w:rPr>
          <w:sz w:val="23"/>
          <w:szCs w:val="23"/>
        </w:rPr>
      </w:pPr>
      <w:r w:rsidRPr="00B4458F">
        <w:rPr>
          <w:sz w:val="23"/>
          <w:szCs w:val="23"/>
        </w:rPr>
        <w:t>Submit your application via email to:  ute@union-theatres-europe.eu</w:t>
      </w:r>
    </w:p>
    <w:p w:rsidR="00A67A50" w:rsidRPr="00B4458F" w:rsidRDefault="00A67A50" w:rsidP="00A67A50">
      <w:pPr>
        <w:rPr>
          <w:b/>
          <w:bCs/>
          <w:sz w:val="23"/>
          <w:szCs w:val="23"/>
        </w:rPr>
      </w:pPr>
    </w:p>
    <w:p w:rsidR="00A67A50" w:rsidRPr="00B4458F" w:rsidRDefault="00A67A50" w:rsidP="00A67A50">
      <w:pPr>
        <w:rPr>
          <w:sz w:val="23"/>
          <w:szCs w:val="23"/>
        </w:rPr>
      </w:pPr>
      <w:r w:rsidRPr="00B4458F">
        <w:rPr>
          <w:b/>
          <w:bCs/>
          <w:sz w:val="23"/>
          <w:szCs w:val="23"/>
        </w:rPr>
        <w:t>Deadline: Friday, 16th November 2018, 18:00 CET</w:t>
      </w:r>
    </w:p>
    <w:p w:rsidR="00A67A50" w:rsidRPr="00B4458F" w:rsidRDefault="00A67A50" w:rsidP="00A67A50">
      <w:pPr>
        <w:rPr>
          <w:sz w:val="23"/>
          <w:szCs w:val="23"/>
        </w:rPr>
      </w:pPr>
    </w:p>
    <w:p w:rsidR="00A67A50" w:rsidRPr="00B4458F" w:rsidRDefault="00A67A50" w:rsidP="00A67A50">
      <w:pPr>
        <w:rPr>
          <w:sz w:val="23"/>
          <w:szCs w:val="23"/>
        </w:rPr>
      </w:pPr>
      <w:r w:rsidRPr="00B4458F">
        <w:rPr>
          <w:sz w:val="23"/>
          <w:szCs w:val="23"/>
        </w:rPr>
        <w:t xml:space="preserve">Interviews will take place in Vienna, at the Volkstheater Wien, on </w:t>
      </w:r>
      <w:r w:rsidR="008115C5">
        <w:rPr>
          <w:sz w:val="23"/>
          <w:szCs w:val="23"/>
        </w:rPr>
        <w:t xml:space="preserve">15 December </w:t>
      </w:r>
      <w:r w:rsidRPr="00B4458F">
        <w:rPr>
          <w:sz w:val="23"/>
          <w:szCs w:val="23"/>
        </w:rPr>
        <w:t xml:space="preserve">2018.  </w:t>
      </w:r>
    </w:p>
    <w:p w:rsidR="006C3A62" w:rsidRPr="00B4458F" w:rsidRDefault="00A67A50" w:rsidP="006C3A62">
      <w:pPr>
        <w:rPr>
          <w:sz w:val="23"/>
          <w:szCs w:val="23"/>
        </w:rPr>
      </w:pPr>
      <w:r w:rsidRPr="00B4458F">
        <w:rPr>
          <w:sz w:val="23"/>
          <w:szCs w:val="23"/>
        </w:rPr>
        <w:t>Good luck!</w:t>
      </w:r>
    </w:p>
    <w:p w:rsidR="006C3A62" w:rsidRPr="006C3A62" w:rsidRDefault="006C3A62"/>
    <w:sectPr w:rsidR="006C3A62" w:rsidRPr="006C3A62" w:rsidSect="00A47E8E">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002"/>
    <w:multiLevelType w:val="hybridMultilevel"/>
    <w:tmpl w:val="8CAC2ED8"/>
    <w:styleLink w:val="Estiloimportado2"/>
    <w:lvl w:ilvl="0" w:tplc="6BC6EE3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FC6792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86C824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132317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F98FA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95E9EB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40C48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91061E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F87CC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nsid w:val="117A19B5"/>
    <w:multiLevelType w:val="hybridMultilevel"/>
    <w:tmpl w:val="D242CB3A"/>
    <w:styleLink w:val="Estiloimportado8"/>
    <w:lvl w:ilvl="0" w:tplc="091E38F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8AEB8C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C622AF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738E0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BEBDB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126FE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A433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25EB42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0F2C00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1465104E"/>
    <w:multiLevelType w:val="hybridMultilevel"/>
    <w:tmpl w:val="D242CB3A"/>
    <w:numStyleLink w:val="Estiloimportado8"/>
  </w:abstractNum>
  <w:abstractNum w:abstractNumId="3">
    <w:nsid w:val="1FB6525F"/>
    <w:multiLevelType w:val="hybridMultilevel"/>
    <w:tmpl w:val="C106B2B8"/>
    <w:styleLink w:val="Estiloimportado7"/>
    <w:lvl w:ilvl="0" w:tplc="E37002A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C4D25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56EF2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4A8D07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DE2FA2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B74F0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EB826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01472D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8061B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386B2DF3"/>
    <w:multiLevelType w:val="hybridMultilevel"/>
    <w:tmpl w:val="C106B2B8"/>
    <w:numStyleLink w:val="Estiloimportado7"/>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3A62"/>
    <w:rsid w:val="0006746D"/>
    <w:rsid w:val="000B582D"/>
    <w:rsid w:val="002D2CE9"/>
    <w:rsid w:val="003661FB"/>
    <w:rsid w:val="00366CCF"/>
    <w:rsid w:val="00506752"/>
    <w:rsid w:val="00597504"/>
    <w:rsid w:val="006C1304"/>
    <w:rsid w:val="006C3A62"/>
    <w:rsid w:val="008115C5"/>
    <w:rsid w:val="00A01569"/>
    <w:rsid w:val="00A47E8E"/>
    <w:rsid w:val="00A67A50"/>
    <w:rsid w:val="00B04A6A"/>
    <w:rsid w:val="00B071A4"/>
    <w:rsid w:val="00B4458F"/>
    <w:rsid w:val="00C42B47"/>
    <w:rsid w:val="00CA62B6"/>
    <w:rsid w:val="00CD7B64"/>
    <w:rsid w:val="00CF2B56"/>
    <w:rsid w:val="00DE3F83"/>
    <w:rsid w:val="00DF36BD"/>
    <w:rsid w:val="00E47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3A6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rpo">
    <w:name w:val="Corpo"/>
    <w:rsid w:val="006C3A6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character" w:styleId="a3">
    <w:name w:val="Hyperlink"/>
    <w:basedOn w:val="a0"/>
    <w:uiPriority w:val="99"/>
    <w:unhideWhenUsed/>
    <w:rsid w:val="006C3A62"/>
    <w:rPr>
      <w:color w:val="0563C1" w:themeColor="hyperlink"/>
      <w:u w:val="single"/>
    </w:rPr>
  </w:style>
  <w:style w:type="numbering" w:customStyle="1" w:styleId="Estiloimportado8">
    <w:name w:val="Estilo importado 8"/>
    <w:rsid w:val="00A67A50"/>
    <w:pPr>
      <w:numPr>
        <w:numId w:val="1"/>
      </w:numPr>
    </w:pPr>
  </w:style>
  <w:style w:type="numbering" w:customStyle="1" w:styleId="Estiloimportado2">
    <w:name w:val="Estilo importado 2"/>
    <w:rsid w:val="00CD7B64"/>
    <w:pPr>
      <w:numPr>
        <w:numId w:val="3"/>
      </w:numPr>
    </w:pPr>
  </w:style>
  <w:style w:type="numbering" w:customStyle="1" w:styleId="Estiloimportado7">
    <w:name w:val="Estilo importado 7"/>
    <w:rsid w:val="00CD7B64"/>
    <w:pPr>
      <w:numPr>
        <w:numId w:val="4"/>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on-theatres-europe.eu/job_ute_director" TargetMode="External"/><Relationship Id="rId5" Type="http://schemas.openxmlformats.org/officeDocument/2006/relationships/hyperlink" Target="https://www.union-theatres-europe.eu/u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UNION DEs THEATRES DE L’EUROPE IS RECRUITING AN EXECUTIVE DIRECTOR</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Nizzi</dc:creator>
  <cp:lastModifiedBy>gastroli1</cp:lastModifiedBy>
  <cp:revision>2</cp:revision>
  <dcterms:created xsi:type="dcterms:W3CDTF">2018-10-09T10:54:00Z</dcterms:created>
  <dcterms:modified xsi:type="dcterms:W3CDTF">2018-10-09T10:54:00Z</dcterms:modified>
</cp:coreProperties>
</file>